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5C2" w:rsidRDefault="008675C2">
      <w:pPr>
        <w:rPr>
          <w:rFonts w:ascii="Arial" w:hAnsi="Arial" w:cs="Arial"/>
          <w:color w:val="333333"/>
          <w:sz w:val="27"/>
          <w:szCs w:val="27"/>
          <w:lang w:eastAsia="it-IT"/>
        </w:rPr>
      </w:pPr>
    </w:p>
    <w:p w:rsidR="0099020F" w:rsidRDefault="0099020F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noProof/>
          <w:lang w:eastAsia="it-IT"/>
        </w:rPr>
        <w:drawing>
          <wp:inline distT="0" distB="0" distL="0" distR="0" wp14:anchorId="33D42312" wp14:editId="6C523C08">
            <wp:extent cx="4667250" cy="2381250"/>
            <wp:effectExtent l="0" t="0" r="0" b="0"/>
            <wp:docPr id="2" name="Immagine 2" descr="http://www.protezionecivile.gov.it/documents/20182/353179/La+Settimana+nazionale+della+Protezione+civile_logo/479adc19-fa40-4113-a22d-b0f2d7c7f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tezionecivile.gov.it/documents/20182/353179/La+Settimana+nazionale+della+Protezione+civile_logo/479adc19-fa40-4113-a22d-b0f2d7c7f35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AB" w:rsidRDefault="008675C2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rFonts w:ascii="Arial" w:hAnsi="Arial" w:cs="Arial"/>
          <w:color w:val="333333"/>
          <w:sz w:val="27"/>
          <w:szCs w:val="27"/>
          <w:lang w:eastAsia="it-IT"/>
        </w:rPr>
        <w:t>Nell’ambito degli eventi organizzati per la Settimana nazionale della Protezione civile (2° edizione 11-17 ottobre 20</w:t>
      </w:r>
      <w:r w:rsidR="0099020F">
        <w:rPr>
          <w:rFonts w:ascii="Arial" w:hAnsi="Arial" w:cs="Arial"/>
          <w:color w:val="333333"/>
          <w:sz w:val="27"/>
          <w:szCs w:val="27"/>
          <w:lang w:eastAsia="it-IT"/>
        </w:rPr>
        <w:t>2</w:t>
      </w:r>
      <w:r>
        <w:rPr>
          <w:rFonts w:ascii="Arial" w:hAnsi="Arial" w:cs="Arial"/>
          <w:color w:val="333333"/>
          <w:sz w:val="27"/>
          <w:szCs w:val="27"/>
          <w:lang w:eastAsia="it-IT"/>
        </w:rPr>
        <w:t>0)</w:t>
      </w: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, la </w:t>
      </w:r>
      <w:r w:rsidR="00D40697">
        <w:rPr>
          <w:rFonts w:ascii="Arial" w:hAnsi="Arial" w:cs="Arial"/>
          <w:color w:val="333333"/>
          <w:sz w:val="27"/>
          <w:szCs w:val="27"/>
          <w:lang w:eastAsia="it-IT"/>
        </w:rPr>
        <w:t xml:space="preserve">Protezione civile della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Regione Autonoma Friuli Venezia Giulia organizza </w:t>
      </w:r>
      <w:r w:rsidR="00556FA1">
        <w:rPr>
          <w:rFonts w:ascii="Arial" w:hAnsi="Arial" w:cs="Arial"/>
          <w:color w:val="333333"/>
          <w:sz w:val="27"/>
          <w:szCs w:val="27"/>
          <w:lang w:eastAsia="it-IT"/>
        </w:rPr>
        <w:t xml:space="preserve">un </w:t>
      </w:r>
      <w:r w:rsidR="00556FA1" w:rsidRPr="00EA3753">
        <w:rPr>
          <w:rFonts w:ascii="Arial" w:hAnsi="Arial" w:cs="Arial"/>
          <w:b/>
          <w:color w:val="333333"/>
          <w:sz w:val="27"/>
          <w:szCs w:val="27"/>
          <w:lang w:eastAsia="it-IT"/>
        </w:rPr>
        <w:t>tour guidato</w:t>
      </w:r>
      <w:r w:rsidR="00556FA1">
        <w:rPr>
          <w:rFonts w:ascii="Arial" w:hAnsi="Arial" w:cs="Arial"/>
          <w:color w:val="333333"/>
          <w:sz w:val="27"/>
          <w:szCs w:val="27"/>
          <w:lang w:eastAsia="it-IT"/>
        </w:rPr>
        <w:t xml:space="preserve"> </w:t>
      </w:r>
      <w:r w:rsidR="007842AB">
        <w:rPr>
          <w:rFonts w:ascii="Arial" w:hAnsi="Arial" w:cs="Arial"/>
          <w:color w:val="333333"/>
          <w:sz w:val="27"/>
          <w:szCs w:val="27"/>
          <w:lang w:eastAsia="it-IT"/>
        </w:rPr>
        <w:t>nei giorni:</w:t>
      </w:r>
    </w:p>
    <w:p w:rsidR="007842AB" w:rsidRDefault="007842AB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venerdì 16 ottobre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ab/>
      </w:r>
      <w:r>
        <w:rPr>
          <w:rFonts w:ascii="Arial" w:hAnsi="Arial" w:cs="Arial"/>
          <w:color w:val="333333"/>
          <w:sz w:val="27"/>
          <w:szCs w:val="27"/>
          <w:lang w:eastAsia="it-IT"/>
        </w:rPr>
        <w:tab/>
        <w:t xml:space="preserve">fasce orarie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ab/>
        <w:t xml:space="preserve">14-15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ab/>
        <w:t xml:space="preserve">15-16          </w:t>
      </w:r>
      <w:r w:rsidRPr="007842AB">
        <w:rPr>
          <w:rFonts w:ascii="Arial" w:hAnsi="Arial" w:cs="Arial"/>
          <w:color w:val="333333"/>
          <w:sz w:val="27"/>
          <w:szCs w:val="27"/>
          <w:lang w:eastAsia="it-IT"/>
        </w:rPr>
        <w:t>16-17</w:t>
      </w:r>
    </w:p>
    <w:p w:rsidR="007842AB" w:rsidRDefault="007842AB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sabato 17 ottobre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ab/>
      </w:r>
      <w:r>
        <w:rPr>
          <w:rFonts w:ascii="Arial" w:hAnsi="Arial" w:cs="Arial"/>
          <w:color w:val="333333"/>
          <w:sz w:val="27"/>
          <w:szCs w:val="27"/>
          <w:lang w:eastAsia="it-IT"/>
        </w:rPr>
        <w:tab/>
      </w: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fasce orarie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ab/>
      </w:r>
      <w:r>
        <w:rPr>
          <w:rFonts w:ascii="Arial" w:hAnsi="Arial" w:cs="Arial"/>
          <w:color w:val="333333"/>
          <w:sz w:val="27"/>
          <w:szCs w:val="27"/>
          <w:lang w:eastAsia="it-IT"/>
        </w:rPr>
        <w:t>9-10     10-11</w:t>
      </w: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    11-12   12-13</w:t>
      </w:r>
    </w:p>
    <w:p w:rsidR="007842AB" w:rsidRDefault="007842AB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</w:p>
    <w:p w:rsidR="00EA3753" w:rsidRDefault="008675C2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presso gli spazi esterni del Centro Operativo della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>Protezione civile a Palmanova</w:t>
      </w:r>
      <w:r w:rsidR="00EA3753">
        <w:rPr>
          <w:rFonts w:ascii="Arial" w:hAnsi="Arial" w:cs="Arial"/>
          <w:color w:val="333333"/>
          <w:sz w:val="27"/>
          <w:szCs w:val="27"/>
          <w:lang w:eastAsia="it-IT"/>
        </w:rPr>
        <w:t xml:space="preserve"> </w:t>
      </w:r>
      <w:r w:rsidR="00EA3753" w:rsidRPr="00EA3753">
        <w:rPr>
          <w:rFonts w:ascii="Arial" w:hAnsi="Arial" w:cs="Arial"/>
          <w:b/>
          <w:color w:val="333333"/>
          <w:sz w:val="27"/>
          <w:szCs w:val="27"/>
          <w:lang w:eastAsia="it-IT"/>
        </w:rPr>
        <w:t xml:space="preserve">alla scoperta del funzionamento di una cucina da campo </w:t>
      </w:r>
      <w:r w:rsidR="00EA3753" w:rsidRPr="00EA3753">
        <w:rPr>
          <w:rFonts w:ascii="Arial" w:hAnsi="Arial" w:cs="Arial"/>
          <w:color w:val="333333"/>
          <w:sz w:val="27"/>
          <w:szCs w:val="27"/>
          <w:lang w:eastAsia="it-IT"/>
        </w:rPr>
        <w:t>inserita nella Colonna Mobile della Protezione Civile della regi</w:t>
      </w:r>
      <w:r w:rsidR="00EA3753">
        <w:rPr>
          <w:rFonts w:ascii="Arial" w:hAnsi="Arial" w:cs="Arial"/>
          <w:color w:val="333333"/>
          <w:sz w:val="27"/>
          <w:szCs w:val="27"/>
          <w:lang w:eastAsia="it-IT"/>
        </w:rPr>
        <w:t>one Friuli-Venezia Giulia (CMR)</w:t>
      </w:r>
      <w:r w:rsidR="004F6356">
        <w:rPr>
          <w:rFonts w:ascii="Arial" w:hAnsi="Arial" w:cs="Arial"/>
          <w:color w:val="333333"/>
          <w:sz w:val="27"/>
          <w:szCs w:val="27"/>
          <w:lang w:eastAsia="it-IT"/>
        </w:rPr>
        <w:t xml:space="preserve">, </w:t>
      </w:r>
      <w:r w:rsidR="004F6356" w:rsidRPr="004F6356">
        <w:rPr>
          <w:rFonts w:ascii="Arial" w:hAnsi="Arial" w:cs="Arial"/>
          <w:color w:val="333333"/>
          <w:sz w:val="27"/>
          <w:szCs w:val="27"/>
          <w:lang w:eastAsia="it-IT"/>
        </w:rPr>
        <w:t>st</w:t>
      </w:r>
      <w:r w:rsidR="00727480">
        <w:rPr>
          <w:rFonts w:ascii="Arial" w:hAnsi="Arial" w:cs="Arial"/>
          <w:color w:val="333333"/>
          <w:sz w:val="27"/>
          <w:szCs w:val="27"/>
          <w:lang w:eastAsia="it-IT"/>
        </w:rPr>
        <w:t>ruttura modulare intercambiabile</w:t>
      </w:r>
      <w:r w:rsidR="004F6356" w:rsidRPr="004F6356">
        <w:rPr>
          <w:rFonts w:ascii="Arial" w:hAnsi="Arial" w:cs="Arial"/>
          <w:color w:val="333333"/>
          <w:sz w:val="27"/>
          <w:szCs w:val="27"/>
          <w:lang w:eastAsia="it-IT"/>
        </w:rPr>
        <w:t xml:space="preserve"> in grado di prestare assistenza alle popolazio</w:t>
      </w:r>
      <w:r w:rsidR="004F6356">
        <w:rPr>
          <w:rFonts w:ascii="Arial" w:hAnsi="Arial" w:cs="Arial"/>
          <w:color w:val="333333"/>
          <w:sz w:val="27"/>
          <w:szCs w:val="27"/>
          <w:lang w:eastAsia="it-IT"/>
        </w:rPr>
        <w:t>ni colpite da calamità naturali</w:t>
      </w:r>
      <w:r w:rsidR="00EA3753">
        <w:rPr>
          <w:rFonts w:ascii="Arial" w:hAnsi="Arial" w:cs="Arial"/>
          <w:color w:val="333333"/>
          <w:sz w:val="27"/>
          <w:szCs w:val="27"/>
          <w:lang w:eastAsia="it-IT"/>
        </w:rPr>
        <w:t>.</w:t>
      </w:r>
    </w:p>
    <w:p w:rsidR="00EA3753" w:rsidRPr="001B494E" w:rsidRDefault="001B494E" w:rsidP="00EA3753">
      <w:pPr>
        <w:shd w:val="clear" w:color="auto" w:fill="FFFFFF"/>
        <w:jc w:val="both"/>
        <w:rPr>
          <w:rFonts w:ascii="Arial" w:hAnsi="Arial" w:cs="Arial"/>
          <w:b/>
          <w:color w:val="333333"/>
          <w:sz w:val="27"/>
          <w:szCs w:val="27"/>
          <w:lang w:eastAsia="it-IT"/>
        </w:rPr>
      </w:pPr>
      <w:r w:rsidRPr="001B494E">
        <w:rPr>
          <w:rFonts w:ascii="Arial" w:hAnsi="Arial" w:cs="Arial"/>
          <w:b/>
          <w:color w:val="333333"/>
          <w:sz w:val="27"/>
          <w:szCs w:val="27"/>
          <w:lang w:eastAsia="it-IT"/>
        </w:rPr>
        <w:t>Come viene organizzata</w:t>
      </w:r>
      <w:r w:rsidR="00EA3753" w:rsidRPr="001B494E">
        <w:rPr>
          <w:rFonts w:ascii="Arial" w:hAnsi="Arial" w:cs="Arial"/>
          <w:b/>
          <w:color w:val="333333"/>
          <w:sz w:val="27"/>
          <w:szCs w:val="27"/>
          <w:lang w:eastAsia="it-IT"/>
        </w:rPr>
        <w:t xml:space="preserve"> la logistica per la confezione e la distribuzione del vitto </w:t>
      </w:r>
      <w:r w:rsidRPr="001B494E">
        <w:rPr>
          <w:rFonts w:ascii="Arial" w:hAnsi="Arial" w:cs="Arial"/>
          <w:b/>
          <w:color w:val="333333"/>
          <w:sz w:val="27"/>
          <w:szCs w:val="27"/>
          <w:lang w:eastAsia="it-IT"/>
        </w:rPr>
        <w:t xml:space="preserve">alla popolazione </w:t>
      </w:r>
      <w:r w:rsidR="00EA3753" w:rsidRPr="001B494E">
        <w:rPr>
          <w:rFonts w:ascii="Arial" w:hAnsi="Arial" w:cs="Arial"/>
          <w:b/>
          <w:color w:val="333333"/>
          <w:sz w:val="27"/>
          <w:szCs w:val="27"/>
          <w:lang w:eastAsia="it-IT"/>
        </w:rPr>
        <w:t xml:space="preserve">in </w:t>
      </w:r>
      <w:r w:rsidRPr="001B494E">
        <w:rPr>
          <w:rFonts w:ascii="Arial" w:hAnsi="Arial" w:cs="Arial"/>
          <w:b/>
          <w:color w:val="333333"/>
          <w:sz w:val="27"/>
          <w:szCs w:val="27"/>
          <w:lang w:eastAsia="it-IT"/>
        </w:rPr>
        <w:t xml:space="preserve">un </w:t>
      </w:r>
      <w:r w:rsidR="00EA3753" w:rsidRPr="001B494E">
        <w:rPr>
          <w:rFonts w:ascii="Arial" w:hAnsi="Arial" w:cs="Arial"/>
          <w:b/>
          <w:color w:val="333333"/>
          <w:sz w:val="27"/>
          <w:szCs w:val="27"/>
          <w:lang w:eastAsia="it-IT"/>
        </w:rPr>
        <w:t>contesto emergenziale, in tempo di Covid19?</w:t>
      </w:r>
    </w:p>
    <w:p w:rsidR="008675C2" w:rsidRDefault="008675C2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L’occasione </w:t>
      </w:r>
      <w:r w:rsidR="00EA3753">
        <w:rPr>
          <w:rFonts w:ascii="Arial" w:hAnsi="Arial" w:cs="Arial"/>
          <w:color w:val="333333"/>
          <w:sz w:val="27"/>
          <w:szCs w:val="27"/>
          <w:lang w:eastAsia="it-IT"/>
        </w:rPr>
        <w:t>offre ai cittadini</w:t>
      </w: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 la possibilità di visitare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>un</w:t>
      </w:r>
      <w:r w:rsidRPr="008675C2">
        <w:rPr>
          <w:rFonts w:ascii="Arial" w:hAnsi="Arial" w:cs="Arial"/>
          <w:color w:val="333333"/>
          <w:sz w:val="27"/>
          <w:szCs w:val="27"/>
          <w:lang w:eastAsia="it-IT"/>
        </w:rPr>
        <w:t xml:space="preserve">a cucina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>da campo e il refettorio</w:t>
      </w:r>
      <w:r w:rsidR="00EA3753">
        <w:rPr>
          <w:rFonts w:ascii="Arial" w:hAnsi="Arial" w:cs="Arial"/>
          <w:color w:val="333333"/>
          <w:sz w:val="27"/>
          <w:szCs w:val="27"/>
          <w:lang w:eastAsia="it-IT"/>
        </w:rPr>
        <w:t>, che sono</w:t>
      </w: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 </w:t>
      </w:r>
      <w:r w:rsidRPr="008675C2">
        <w:rPr>
          <w:rFonts w:ascii="Arial" w:hAnsi="Arial" w:cs="Arial"/>
          <w:color w:val="333333"/>
          <w:sz w:val="27"/>
          <w:szCs w:val="27"/>
          <w:lang w:eastAsia="it-IT"/>
        </w:rPr>
        <w:t>parte inte</w:t>
      </w:r>
      <w:r w:rsidR="00EA3753">
        <w:rPr>
          <w:rFonts w:ascii="Arial" w:hAnsi="Arial" w:cs="Arial"/>
          <w:color w:val="333333"/>
          <w:sz w:val="27"/>
          <w:szCs w:val="27"/>
          <w:lang w:eastAsia="it-IT"/>
        </w:rPr>
        <w:t>grante di un sistema articolato</w:t>
      </w:r>
      <w:r w:rsidRPr="008675C2">
        <w:rPr>
          <w:rFonts w:ascii="Arial" w:hAnsi="Arial" w:cs="Arial"/>
          <w:color w:val="333333"/>
          <w:sz w:val="27"/>
          <w:szCs w:val="27"/>
          <w:lang w:eastAsia="it-IT"/>
        </w:rPr>
        <w:t xml:space="preserve">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>di</w:t>
      </w:r>
      <w:r w:rsidRPr="008675C2">
        <w:rPr>
          <w:rFonts w:ascii="Arial" w:hAnsi="Arial" w:cs="Arial"/>
          <w:color w:val="333333"/>
          <w:sz w:val="27"/>
          <w:szCs w:val="27"/>
          <w:lang w:eastAsia="it-IT"/>
        </w:rPr>
        <w:t xml:space="preserve"> </w:t>
      </w:r>
      <w:r w:rsidR="00EA3753">
        <w:rPr>
          <w:rFonts w:ascii="Arial" w:hAnsi="Arial" w:cs="Arial"/>
          <w:color w:val="333333"/>
          <w:sz w:val="27"/>
          <w:szCs w:val="27"/>
          <w:lang w:eastAsia="it-IT"/>
        </w:rPr>
        <w:t xml:space="preserve">un </w:t>
      </w:r>
      <w:r w:rsidRPr="008675C2">
        <w:rPr>
          <w:rFonts w:ascii="Arial" w:hAnsi="Arial" w:cs="Arial"/>
          <w:color w:val="333333"/>
          <w:sz w:val="27"/>
          <w:szCs w:val="27"/>
          <w:lang w:eastAsia="it-IT"/>
        </w:rPr>
        <w:t>campo di accoglienza</w:t>
      </w:r>
      <w:r w:rsidR="00EA3753">
        <w:rPr>
          <w:rFonts w:ascii="Arial" w:hAnsi="Arial" w:cs="Arial"/>
          <w:color w:val="333333"/>
          <w:sz w:val="27"/>
          <w:szCs w:val="27"/>
          <w:lang w:eastAsia="it-IT"/>
        </w:rPr>
        <w:t>, allestito dopo il verificarsi di una calamità naturale o emergenza</w:t>
      </w:r>
      <w:r w:rsidRPr="008675C2">
        <w:rPr>
          <w:rFonts w:ascii="Arial" w:hAnsi="Arial" w:cs="Arial"/>
          <w:color w:val="333333"/>
          <w:sz w:val="27"/>
          <w:szCs w:val="27"/>
          <w:lang w:eastAsia="it-IT"/>
        </w:rPr>
        <w:t xml:space="preserve">. </w:t>
      </w:r>
    </w:p>
    <w:p w:rsidR="00A13D76" w:rsidRDefault="001B494E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Evento </w:t>
      </w:r>
      <w:proofErr w:type="spellStart"/>
      <w:r>
        <w:rPr>
          <w:rFonts w:ascii="Arial" w:hAnsi="Arial" w:cs="Arial"/>
          <w:color w:val="333333"/>
          <w:sz w:val="27"/>
          <w:szCs w:val="27"/>
          <w:lang w:eastAsia="it-IT"/>
        </w:rPr>
        <w:t>Covid</w:t>
      </w:r>
      <w:proofErr w:type="spellEnd"/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 free, organizzato </w:t>
      </w:r>
      <w:r w:rsidR="00EA3753" w:rsidRPr="00EA3753">
        <w:rPr>
          <w:rFonts w:ascii="Arial" w:hAnsi="Arial" w:cs="Arial"/>
          <w:color w:val="333333"/>
          <w:sz w:val="27"/>
          <w:szCs w:val="27"/>
          <w:lang w:eastAsia="it-IT"/>
        </w:rPr>
        <w:t>nel rispetto delle disposizioni di sicurezza previste dagli attuali protocolli sanitari</w:t>
      </w:r>
      <w:r w:rsidR="0099020F">
        <w:rPr>
          <w:rFonts w:ascii="Arial" w:hAnsi="Arial" w:cs="Arial"/>
          <w:color w:val="333333"/>
          <w:sz w:val="27"/>
          <w:szCs w:val="27"/>
          <w:lang w:eastAsia="it-IT"/>
        </w:rPr>
        <w:t>, piccoli gruppi di massimo 15</w:t>
      </w: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 persone ciascuno </w:t>
      </w:r>
      <w:r w:rsidR="0099020F">
        <w:rPr>
          <w:rFonts w:ascii="Arial" w:hAnsi="Arial" w:cs="Arial"/>
          <w:color w:val="333333"/>
          <w:sz w:val="27"/>
          <w:szCs w:val="27"/>
          <w:lang w:eastAsia="it-IT"/>
        </w:rPr>
        <w:t xml:space="preserve">con mascherina obbligatoria </w:t>
      </w: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che visiteranno le strutture (gazebo e mezzi) allestite all’esterno del piazzale del </w:t>
      </w:r>
      <w:r w:rsidRPr="00ED5D0D">
        <w:rPr>
          <w:rFonts w:ascii="Arial" w:hAnsi="Arial" w:cs="Arial"/>
          <w:b/>
          <w:color w:val="333333"/>
          <w:sz w:val="27"/>
          <w:szCs w:val="27"/>
          <w:lang w:eastAsia="it-IT"/>
        </w:rPr>
        <w:t>Centro operativo della Protezione</w:t>
      </w:r>
      <w:r w:rsidR="005E0B3A" w:rsidRPr="00ED5D0D">
        <w:rPr>
          <w:rFonts w:ascii="Arial" w:hAnsi="Arial" w:cs="Arial"/>
          <w:b/>
          <w:color w:val="333333"/>
          <w:sz w:val="27"/>
          <w:szCs w:val="27"/>
          <w:lang w:eastAsia="it-IT"/>
        </w:rPr>
        <w:t xml:space="preserve"> civile a Palmanova</w:t>
      </w:r>
      <w:r w:rsidR="0099020F" w:rsidRPr="00ED5D0D">
        <w:rPr>
          <w:rFonts w:ascii="Arial" w:hAnsi="Arial" w:cs="Arial"/>
          <w:b/>
          <w:color w:val="333333"/>
          <w:sz w:val="27"/>
          <w:szCs w:val="27"/>
          <w:lang w:eastAsia="it-IT"/>
        </w:rPr>
        <w:t>, via Natisone</w:t>
      </w:r>
      <w:r w:rsidR="004F6356" w:rsidRPr="00ED5D0D">
        <w:rPr>
          <w:rFonts w:ascii="Arial" w:hAnsi="Arial" w:cs="Arial"/>
          <w:b/>
          <w:color w:val="333333"/>
          <w:sz w:val="27"/>
          <w:szCs w:val="27"/>
          <w:lang w:eastAsia="it-IT"/>
        </w:rPr>
        <w:t>,</w:t>
      </w:r>
      <w:r w:rsidR="0099020F" w:rsidRPr="00ED5D0D">
        <w:rPr>
          <w:rFonts w:ascii="Arial" w:hAnsi="Arial" w:cs="Arial"/>
          <w:b/>
          <w:color w:val="333333"/>
          <w:sz w:val="27"/>
          <w:szCs w:val="27"/>
          <w:lang w:eastAsia="it-IT"/>
        </w:rPr>
        <w:t xml:space="preserve"> </w:t>
      </w:r>
      <w:r w:rsidR="004F6356" w:rsidRPr="00ED5D0D">
        <w:rPr>
          <w:rFonts w:ascii="Arial" w:hAnsi="Arial" w:cs="Arial"/>
          <w:b/>
          <w:color w:val="333333"/>
          <w:sz w:val="27"/>
          <w:szCs w:val="27"/>
          <w:lang w:eastAsia="it-IT"/>
        </w:rPr>
        <w:t>43</w:t>
      </w:r>
      <w:r w:rsidR="005E0B3A" w:rsidRPr="00ED5D0D">
        <w:rPr>
          <w:rFonts w:ascii="Arial" w:hAnsi="Arial" w:cs="Arial"/>
          <w:b/>
          <w:color w:val="333333"/>
          <w:sz w:val="27"/>
          <w:szCs w:val="27"/>
          <w:lang w:eastAsia="it-IT"/>
        </w:rPr>
        <w:t>.</w:t>
      </w:r>
      <w:r w:rsidR="005E0B3A">
        <w:rPr>
          <w:rFonts w:ascii="Arial" w:hAnsi="Arial" w:cs="Arial"/>
          <w:color w:val="333333"/>
          <w:sz w:val="27"/>
          <w:szCs w:val="27"/>
          <w:lang w:eastAsia="it-IT"/>
        </w:rPr>
        <w:t xml:space="preserve"> Durata massima della visita: 1 ora.</w:t>
      </w:r>
    </w:p>
    <w:p w:rsidR="007D4913" w:rsidRDefault="00A13D76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rFonts w:ascii="Arial" w:hAnsi="Arial" w:cs="Arial"/>
          <w:color w:val="333333"/>
          <w:sz w:val="27"/>
          <w:szCs w:val="27"/>
          <w:lang w:eastAsia="it-IT"/>
        </w:rPr>
        <w:t>Seguici</w:t>
      </w:r>
      <w:r w:rsidR="007D4913">
        <w:rPr>
          <w:rFonts w:ascii="Arial" w:hAnsi="Arial" w:cs="Arial"/>
          <w:color w:val="333333"/>
          <w:sz w:val="27"/>
          <w:szCs w:val="27"/>
          <w:lang w:eastAsia="it-IT"/>
        </w:rPr>
        <w:t xml:space="preserve"> con l’</w:t>
      </w:r>
      <w:proofErr w:type="spellStart"/>
      <w:r w:rsidR="007D4913">
        <w:rPr>
          <w:rFonts w:ascii="Arial" w:hAnsi="Arial" w:cs="Arial"/>
          <w:color w:val="333333"/>
          <w:sz w:val="27"/>
          <w:szCs w:val="27"/>
          <w:lang w:eastAsia="it-IT"/>
        </w:rPr>
        <w:t>hastag</w:t>
      </w:r>
      <w:proofErr w:type="spellEnd"/>
      <w:r w:rsidR="007D4913">
        <w:rPr>
          <w:rFonts w:ascii="Arial" w:hAnsi="Arial" w:cs="Arial"/>
          <w:color w:val="333333"/>
          <w:sz w:val="27"/>
          <w:szCs w:val="27"/>
          <w:lang w:eastAsia="it-IT"/>
        </w:rPr>
        <w:t xml:space="preserve">: </w:t>
      </w:r>
      <w:r w:rsidR="007D4913" w:rsidRPr="007D4913">
        <w:rPr>
          <w:rFonts w:ascii="Arial" w:hAnsi="Arial" w:cs="Arial"/>
          <w:b/>
          <w:color w:val="333333"/>
          <w:sz w:val="27"/>
          <w:szCs w:val="27"/>
          <w:lang w:eastAsia="it-IT"/>
        </w:rPr>
        <w:t>#</w:t>
      </w:r>
      <w:proofErr w:type="spellStart"/>
      <w:r w:rsidR="007D4913" w:rsidRPr="007D4913">
        <w:rPr>
          <w:rFonts w:ascii="Arial" w:hAnsi="Arial" w:cs="Arial"/>
          <w:b/>
          <w:color w:val="333333"/>
          <w:sz w:val="27"/>
          <w:szCs w:val="27"/>
          <w:lang w:eastAsia="it-IT"/>
        </w:rPr>
        <w:t>SettimanadiPC</w:t>
      </w:r>
      <w:proofErr w:type="spellEnd"/>
    </w:p>
    <w:p w:rsidR="00A13D76" w:rsidRDefault="00A13D76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proofErr w:type="spellStart"/>
      <w:r>
        <w:rPr>
          <w:rFonts w:ascii="Arial" w:hAnsi="Arial" w:cs="Arial"/>
          <w:color w:val="333333"/>
          <w:sz w:val="27"/>
          <w:szCs w:val="27"/>
          <w:lang w:eastAsia="it-IT"/>
        </w:rPr>
        <w:t>Twitter</w:t>
      </w:r>
      <w:proofErr w:type="spellEnd"/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 </w:t>
      </w:r>
      <w:r w:rsidRPr="00A13D76">
        <w:rPr>
          <w:rFonts w:ascii="Arial" w:hAnsi="Arial" w:cs="Arial"/>
          <w:color w:val="333333"/>
          <w:sz w:val="27"/>
          <w:szCs w:val="27"/>
          <w:lang w:eastAsia="it-IT"/>
        </w:rPr>
        <w:t>@</w:t>
      </w:r>
      <w:proofErr w:type="spellStart"/>
      <w:r w:rsidRPr="00A13D76">
        <w:rPr>
          <w:rFonts w:ascii="Arial" w:hAnsi="Arial" w:cs="Arial"/>
          <w:color w:val="333333"/>
          <w:sz w:val="27"/>
          <w:szCs w:val="27"/>
          <w:lang w:eastAsia="it-IT"/>
        </w:rPr>
        <w:t>ProtCivReg_FVG</w:t>
      </w:r>
      <w:bookmarkStart w:id="0" w:name="_GoBack"/>
      <w:bookmarkEnd w:id="0"/>
      <w:proofErr w:type="spellEnd"/>
    </w:p>
    <w:p w:rsidR="00A13D76" w:rsidRDefault="00A13D76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FB </w:t>
      </w:r>
      <w:r w:rsidRPr="00A13D76">
        <w:rPr>
          <w:rFonts w:ascii="Arial" w:hAnsi="Arial" w:cs="Arial"/>
          <w:color w:val="333333"/>
          <w:sz w:val="27"/>
          <w:szCs w:val="27"/>
          <w:lang w:eastAsia="it-IT"/>
        </w:rPr>
        <w:t>@</w:t>
      </w:r>
      <w:proofErr w:type="spellStart"/>
      <w:r w:rsidRPr="00A13D76">
        <w:rPr>
          <w:rFonts w:ascii="Arial" w:hAnsi="Arial" w:cs="Arial"/>
          <w:color w:val="333333"/>
          <w:sz w:val="27"/>
          <w:szCs w:val="27"/>
          <w:lang w:eastAsia="it-IT"/>
        </w:rPr>
        <w:t>protezionecivile.fvg</w:t>
      </w:r>
      <w:proofErr w:type="spellEnd"/>
    </w:p>
    <w:p w:rsidR="00A13D76" w:rsidRDefault="00A13D76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</w:p>
    <w:p w:rsidR="00A13D76" w:rsidRDefault="00A13D76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</w:p>
    <w:p w:rsidR="007D4913" w:rsidRDefault="00A13D76" w:rsidP="007D491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r>
        <w:rPr>
          <w:rFonts w:ascii="Arial" w:hAnsi="Arial" w:cs="Arial"/>
          <w:color w:val="333333"/>
          <w:sz w:val="27"/>
          <w:szCs w:val="27"/>
          <w:lang w:eastAsia="it-IT"/>
        </w:rPr>
        <w:t xml:space="preserve">Contatti: </w:t>
      </w:r>
      <w:hyperlink r:id="rId5" w:history="1">
        <w:r w:rsidR="007D4913" w:rsidRPr="001F2D75">
          <w:rPr>
            <w:rStyle w:val="Collegamentoipertestuale"/>
            <w:rFonts w:ascii="Arial" w:hAnsi="Arial" w:cs="Arial"/>
            <w:sz w:val="27"/>
            <w:szCs w:val="27"/>
            <w:lang w:eastAsia="it-IT"/>
          </w:rPr>
          <w:t>www.protezionecivile.fvg.it</w:t>
        </w:r>
      </w:hyperlink>
    </w:p>
    <w:p w:rsidR="00A13D76" w:rsidRDefault="007D4913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  <w:hyperlink r:id="rId6" w:history="1">
        <w:r w:rsidRPr="001F2D75">
          <w:rPr>
            <w:rStyle w:val="Collegamentoipertestuale"/>
            <w:rFonts w:ascii="Arial" w:hAnsi="Arial" w:cs="Arial"/>
            <w:sz w:val="27"/>
            <w:szCs w:val="27"/>
            <w:lang w:eastAsia="it-IT"/>
          </w:rPr>
          <w:t>segreteria@protezionecivile.fvg.it</w:t>
        </w:r>
      </w:hyperlink>
    </w:p>
    <w:p w:rsidR="00A13D76" w:rsidRDefault="00A13D76" w:rsidP="00EA3753">
      <w:pPr>
        <w:shd w:val="clear" w:color="auto" w:fill="FFFFFF"/>
        <w:jc w:val="both"/>
        <w:rPr>
          <w:rFonts w:ascii="Arial" w:hAnsi="Arial" w:cs="Arial"/>
          <w:color w:val="333333"/>
          <w:sz w:val="27"/>
          <w:szCs w:val="27"/>
          <w:lang w:eastAsia="it-IT"/>
        </w:rPr>
      </w:pPr>
    </w:p>
    <w:p w:rsidR="008675C2" w:rsidRPr="00E57BA7" w:rsidRDefault="002F4E16">
      <w:pPr>
        <w:rPr>
          <w:rFonts w:ascii="Helvetica" w:eastAsia="Times New Roman" w:hAnsi="Helvetica" w:cs="Helvetica"/>
          <w:color w:val="333333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7620000" cy="5715000"/>
            <wp:effectExtent l="0" t="0" r="0" b="0"/>
            <wp:docPr id="5" name="Immagine 5" descr="http://www.anaudine.it/wp-content/uploads/2015/02/P-C-00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3" descr="http://www.anaudine.it/wp-content/uploads/2015/02/P-C-002-800x60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</w:t>
      </w:r>
      <w:r w:rsidR="00D40697">
        <w:rPr>
          <w:noProof/>
          <w:lang w:eastAsia="it-IT"/>
        </w:rPr>
        <w:lastRenderedPageBreak/>
        <w:drawing>
          <wp:inline distT="0" distB="0" distL="0" distR="0">
            <wp:extent cx="6120130" cy="4590098"/>
            <wp:effectExtent l="0" t="0" r="0" b="1270"/>
            <wp:docPr id="6" name="Immagine 6" descr="http://www.anaudine.it/wp-content/uploads/2015/02/P-C-007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9" descr="http://www.anaudine.it/wp-content/uploads/2015/02/P-C-007-800x600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D76" w:rsidRPr="00A13D76">
        <w:rPr>
          <w:lang w:eastAsia="it-IT"/>
        </w:rPr>
        <w:t xml:space="preserve"> </w:t>
      </w:r>
      <w:r w:rsidR="00A13D76">
        <w:rPr>
          <w:noProof/>
          <w:lang w:eastAsia="it-IT"/>
        </w:rPr>
        <w:lastRenderedPageBreak/>
        <w:drawing>
          <wp:inline distT="0" distB="0" distL="0" distR="0">
            <wp:extent cx="18288000" cy="12192000"/>
            <wp:effectExtent l="0" t="0" r="0" b="0"/>
            <wp:docPr id="7" name="Immagine 7" descr="http://album.anaudine.it/wp-content/uploads/2019/11/img_1237_264702002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http://album.anaudine.it/wp-content/uploads/2019/11/img_1237_26470200279_o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3D76">
        <w:rPr>
          <w:noProof/>
          <w:lang w:eastAsia="it-IT"/>
        </w:rPr>
        <w:t xml:space="preserve"> </w:t>
      </w:r>
      <w:r>
        <w:rPr>
          <w:noProof/>
          <w:lang w:eastAsia="it-IT"/>
        </w:rPr>
        <w:lastRenderedPageBreak/>
        <w:drawing>
          <wp:inline distT="0" distB="0" distL="0" distR="0">
            <wp:extent cx="4533900" cy="1714500"/>
            <wp:effectExtent l="0" t="0" r="0" b="0"/>
            <wp:docPr id="4" name="Immagine 4" descr="cid:image011.png@01D69BFB.0A31C9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8" descr="cid:image011.png@01D69BFB.0A31C9E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1567815</wp:posOffset>
            </wp:positionH>
            <wp:positionV relativeFrom="paragraph">
              <wp:posOffset>893445</wp:posOffset>
            </wp:positionV>
            <wp:extent cx="4019550" cy="2680970"/>
            <wp:effectExtent l="0" t="0" r="0" b="508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8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75C2" w:rsidRPr="00E57B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F3E"/>
    <w:rsid w:val="001B494E"/>
    <w:rsid w:val="001E01E5"/>
    <w:rsid w:val="0028084A"/>
    <w:rsid w:val="002F4E16"/>
    <w:rsid w:val="0044633A"/>
    <w:rsid w:val="004905A0"/>
    <w:rsid w:val="004B7B91"/>
    <w:rsid w:val="004F6356"/>
    <w:rsid w:val="0050696A"/>
    <w:rsid w:val="00556FA1"/>
    <w:rsid w:val="005C6F4C"/>
    <w:rsid w:val="005E0B3A"/>
    <w:rsid w:val="00727480"/>
    <w:rsid w:val="007842AB"/>
    <w:rsid w:val="007D4913"/>
    <w:rsid w:val="008675C2"/>
    <w:rsid w:val="0099020F"/>
    <w:rsid w:val="00A13D76"/>
    <w:rsid w:val="00B84D0B"/>
    <w:rsid w:val="00BD1F3E"/>
    <w:rsid w:val="00D40697"/>
    <w:rsid w:val="00E57BA7"/>
    <w:rsid w:val="00EA3753"/>
    <w:rsid w:val="00ED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E693F"/>
  <w15:chartTrackingRefBased/>
  <w15:docId w15:val="{B6EA7B86-0500-4434-A904-FA86942E5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BD1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BD1F3E"/>
    <w:rPr>
      <w:i/>
      <w:iCs/>
    </w:rPr>
  </w:style>
  <w:style w:type="character" w:styleId="Enfasigrassetto">
    <w:name w:val="Strong"/>
    <w:basedOn w:val="Carpredefinitoparagrafo"/>
    <w:uiPriority w:val="22"/>
    <w:qFormat/>
    <w:rsid w:val="00BD1F3E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E57BA7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42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42AB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7842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4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15.jpg@01D69BFA.19AB3BF0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cid:image001.jpg@01D69C00.46C44810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segreteria@protezionecivile.fvg.it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protezionecivile.fvg.it" TargetMode="External"/><Relationship Id="rId15" Type="http://schemas.openxmlformats.org/officeDocument/2006/relationships/image" Target="media/image6.png"/><Relationship Id="rId10" Type="http://schemas.openxmlformats.org/officeDocument/2006/relationships/image" Target="cid:image012.jpg@01D69BF9.B5A1572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cid:image011.png@01D69BFB.0A31C9E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 Barbara</dc:creator>
  <cp:keywords/>
  <dc:description/>
  <cp:lastModifiedBy>Plet Maria Teresa</cp:lastModifiedBy>
  <cp:revision>2</cp:revision>
  <cp:lastPrinted>2020-10-06T14:34:00Z</cp:lastPrinted>
  <dcterms:created xsi:type="dcterms:W3CDTF">2020-10-06T14:51:00Z</dcterms:created>
  <dcterms:modified xsi:type="dcterms:W3CDTF">2020-10-06T14:51:00Z</dcterms:modified>
</cp:coreProperties>
</file>